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ACQUISITIEPLAN VOORBEELD</w:t>
      </w:r>
    </w:p>
    <w:p/>
    <w:p/>
    <w:p>
      <w:r>
        <w:rPr>
          <w:b/>
          <w:sz w:val="24"/>
        </w:rPr>
        <w:t>1. Inleiding</w:t>
      </w:r>
    </w:p>
    <w:p>
      <w:r>
        <w:rPr>
          <w:b w:val="0"/>
          <w:sz w:val="22"/>
        </w:rPr>
        <w:t>Dit acquisitieplan beschrijft de strategie en acties die worden ondernomen om nieuwe klanten te werven en de marktaanwezigheid van ons bedrijf te vergroten. Het plan is opgesteld met inachtneming van de geldende wet- en regelgeving in Nederland en de specifieke kenmerken van onze branche.</w:t>
      </w:r>
    </w:p>
    <w:p/>
    <w:p>
      <w:r>
        <w:rPr>
          <w:b/>
          <w:sz w:val="24"/>
        </w:rPr>
        <w:t>2. Doelstellingen</w:t>
      </w:r>
    </w:p>
    <w:p>
      <w:r>
        <w:rPr>
          <w:b w:val="0"/>
          <w:sz w:val="22"/>
        </w:rPr>
        <w:t>De belangrijkste doelstellingen van dit acquisitieplan zijn:</w:t>
        <w:br/>
        <w:t>- Het vergroten van de naamsbekendheid bij potentiële klanten.</w:t>
        <w:br/>
        <w:t>- Het genereren van kwalitatieve leads en het converteren naar klanten.</w:t>
        <w:br/>
        <w:t>- Het versterken van de klantrelaties en het bevorderen van klanttevredenheid.</w:t>
        <w:br/>
        <w:t>- Het realiseren van een omzetgroei van ten minste 15% binnen het komende jaar.</w:t>
      </w:r>
    </w:p>
    <w:p/>
    <w:p>
      <w:r>
        <w:rPr>
          <w:b/>
          <w:sz w:val="24"/>
        </w:rPr>
        <w:t>3. Doelgroep</w:t>
      </w:r>
    </w:p>
    <w:p>
      <w:r>
        <w:rPr>
          <w:b w:val="0"/>
          <w:sz w:val="22"/>
        </w:rPr>
        <w:t>Onze primaire doelgroep bestaat uit MKB-bedrijven in de regio die behoefte hebben aan onze producten en diensten. Hierbij ligt de focus op sectoren zoals technologie, dienstverlening en productie.</w:t>
        <w:br/>
        <w:t>Daarnaast richten wij ons op potentiële klanten die actief zijn binnen duurzame en innovatieve markten.</w:t>
      </w:r>
    </w:p>
    <w:p/>
    <w:p>
      <w:r>
        <w:rPr>
          <w:b/>
          <w:sz w:val="24"/>
        </w:rPr>
        <w:t>4. Marktanalyse</w:t>
      </w:r>
    </w:p>
    <w:p>
      <w:r>
        <w:rPr>
          <w:b w:val="0"/>
          <w:sz w:val="22"/>
        </w:rPr>
        <w:t>De markt waarin wij opereren kenmerkt zich door toenemende concurrentie en veranderende klantbehoeften. Door middel van marktonderzoek en klantfeedback is vastgesteld dat er een groeiende vraag is naar maatwerkoplossingen en persoonlijke service. Tevens is digitalisering een belangrijke factor die het acquisitieproces beïnvloedt.</w:t>
      </w:r>
    </w:p>
    <w:p/>
    <w:p>
      <w:r>
        <w:rPr>
          <w:b/>
          <w:sz w:val="24"/>
        </w:rPr>
        <w:t>5. Strategie</w:t>
      </w:r>
    </w:p>
    <w:p>
      <w:r>
        <w:rPr>
          <w:b w:val="0"/>
          <w:sz w:val="22"/>
        </w:rPr>
        <w:t>Onze acquisitiestrategie bestaat uit een combinatie van directe en indirecte benaderingen:</w:t>
        <w:br/>
        <w:t>- Direct contact via telefonische acquisitie en persoonlijke afspraken.</w:t>
        <w:br/>
        <w:t>- Deelname aan vakbeurzen en netwerkbijeenkomsten.</w:t>
        <w:br/>
        <w:t>- Online marketing en leadgeneratie via de website en sociale media.</w:t>
        <w:br/>
        <w:t>- Samenwerkingen met partners en referentieprogramma’s.</w:t>
      </w:r>
    </w:p>
    <w:p/>
    <w:p>
      <w:r>
        <w:rPr>
          <w:b/>
          <w:sz w:val="24"/>
        </w:rPr>
        <w:t>6. Actieplan</w:t>
      </w:r>
    </w:p>
    <w:p>
      <w:r>
        <w:rPr>
          <w:b w:val="0"/>
          <w:sz w:val="22"/>
        </w:rPr>
        <w:t>De volgende acties worden uitgevoerd om de strategie te realiseren:</w:t>
        <w:br/>
        <w:t>a) Opstellen en bijhouden van een prospectlijst.</w:t>
        <w:br/>
        <w:t>b) Periodieke telefonische en digitale campagnes.</w:t>
        <w:br/>
        <w:t>c) Organiseren van demonstraties en presentaties.</w:t>
        <w:br/>
        <w:t>d) Training van het verkoopteam in acquisitietechnieken.</w:t>
        <w:br/>
        <w:t>e) Monitoren en analyseren van resultaten ter bijsturing.</w:t>
      </w:r>
    </w:p>
    <w:p/>
    <w:p>
      <w:r>
        <w:rPr>
          <w:b/>
          <w:sz w:val="24"/>
        </w:rPr>
        <w:t>7. Budget</w:t>
      </w:r>
    </w:p>
    <w:p>
      <w:r>
        <w:rPr>
          <w:b w:val="0"/>
          <w:sz w:val="22"/>
        </w:rPr>
        <w:t>Voor de uitvoering van het acquisitieplan is een budget gereserveerd dat onder andere wordt besteed aan:</w:t>
        <w:br/>
        <w:t>- Marketingmateriaal en online advertenties.</w:t>
        <w:br/>
        <w:t>- Deelnamekosten aan evenementen.</w:t>
        <w:br/>
        <w:t>- Trainingen en opleidingen.</w:t>
        <w:br/>
        <w:t>- Reiskosten en representatie.</w:t>
      </w:r>
    </w:p>
    <w:p/>
    <w:p>
      <w:r>
        <w:rPr>
          <w:b/>
          <w:sz w:val="24"/>
        </w:rPr>
        <w:t>8. Evaluatie en rapportage</w:t>
      </w:r>
    </w:p>
    <w:p>
      <w:r>
        <w:rPr>
          <w:b w:val="0"/>
          <w:sz w:val="22"/>
        </w:rPr>
        <w:t>De voortgang van het acquisitieplan wordt maandelijks geëvalueerd aan de hand van vastgestelde KPI’s, waaronder het aantal gegenereerde leads, conversieratio’s en gerealiseerde omzet. Op basis van deze evaluaties wordt het plan waar nodig bijgesteld om optimale resultaten te waarborgen.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Manager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https://planvoorbeelden.com/acquisitieplan-voorbeeld/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acquisitie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