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CAMPAGNEPLAN VOORBEELD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campagneplan beschrijft de strategie, doelstellingen en acties voor de komende marketingcampagne. Het plan dient als leidraad voor alle betrokkenen en ondersteunt een effectieve uitvoering.</w:t>
      </w:r>
    </w:p>
    <w:p/>
    <w:p>
      <w:r>
        <w:rPr>
          <w:b/>
          <w:sz w:val="24"/>
        </w:rPr>
        <w:t>2. Doelstellingen</w:t>
      </w:r>
    </w:p>
    <w:p>
      <w:r>
        <w:rPr>
          <w:b w:val="0"/>
          <w:sz w:val="20"/>
        </w:rPr>
        <w:t>De campagne heeft als hoofddoelen:</w:t>
        <w:br/>
        <w:t>- Verhogen van de merkbekendheid binnen de doelgroep.</w:t>
        <w:br/>
        <w:t>- Genereren van kwalitatieve leads.</w:t>
        <w:br/>
        <w:t>- Versterken van klantrelaties en loyaliteit.</w:t>
      </w:r>
    </w:p>
    <w:p/>
    <w:p>
      <w:r>
        <w:rPr>
          <w:b/>
          <w:sz w:val="24"/>
        </w:rPr>
        <w:t>3. Doelgroep</w:t>
      </w:r>
    </w:p>
    <w:p>
      <w:r>
        <w:rPr>
          <w:b w:val="0"/>
          <w:sz w:val="20"/>
        </w:rPr>
        <w:t>De primaire doelgroep bestaat uit:</w:t>
        <w:br/>
        <w:t>- Leeftijd 25-45 jaar.</w:t>
        <w:br/>
        <w:t>- Wonend in Nederland.</w:t>
        <w:br/>
        <w:t>- Geïnteresseerd in duurzame en innovatieve producten.</w:t>
      </w:r>
    </w:p>
    <w:p/>
    <w:p>
      <w:r>
        <w:rPr>
          <w:b/>
          <w:sz w:val="24"/>
        </w:rPr>
        <w:t>4. Kernboodschap</w:t>
      </w:r>
    </w:p>
    <w:p>
      <w:r>
        <w:rPr>
          <w:b w:val="0"/>
          <w:sz w:val="20"/>
        </w:rPr>
        <w:t>Onze campagne communiceert de unieke waarde van onze producten: kwaliteit, duurzaamheid en innovatie, met als centrale boodschap: ‘Duurzaam kiezen, vandaag voor morgen.’</w:t>
      </w:r>
    </w:p>
    <w:p/>
    <w:p>
      <w:r>
        <w:rPr>
          <w:b/>
          <w:sz w:val="24"/>
        </w:rPr>
        <w:t>5. Strategie</w:t>
      </w:r>
    </w:p>
    <w:p>
      <w:r>
        <w:rPr>
          <w:b w:val="0"/>
          <w:sz w:val="20"/>
        </w:rPr>
        <w:t>De campagne wordt uitgevoerd via een mix van online en offline kanalen, gericht op maximale impact bij de doelgroep. De belangrijkste pijlers zijn:</w:t>
        <w:br/>
        <w:t>- Contentmarketing (blogs, video’s, social media).</w:t>
        <w:br/>
        <w:t>- Gerichte advertenties op relevante platforms.</w:t>
        <w:br/>
        <w:t>- Samenwerkingen met influencers en partners.</w:t>
        <w:br/>
        <w:t>- Deelname aan relevante evenementen en beurzen.</w:t>
      </w:r>
    </w:p>
    <w:p/>
    <w:p>
      <w:r>
        <w:rPr>
          <w:b/>
          <w:sz w:val="24"/>
        </w:rPr>
        <w:t>6. Planning</w:t>
      </w:r>
    </w:p>
    <w:p>
      <w:r>
        <w:rPr>
          <w:b w:val="0"/>
          <w:sz w:val="20"/>
        </w:rPr>
        <w:t>De uitvoering van de campagne verloopt volgens onderstaande fasen:</w:t>
        <w:br/>
        <w:t>Fase 1: Voorbereiding en contentcreatie</w:t>
        <w:br/>
        <w:t>Fase 2: Lancering en promotie</w:t>
        <w:br/>
        <w:t>Fase 3: Monitoring en bijsturing</w:t>
        <w:br/>
        <w:t>Fase 4: Evaluatie en rapportage</w:t>
      </w:r>
    </w:p>
    <w:p/>
    <w:p>
      <w:r>
        <w:rPr>
          <w:b/>
          <w:sz w:val="24"/>
        </w:rPr>
        <w:t>7. Budget</w:t>
      </w:r>
    </w:p>
    <w:p>
      <w:r>
        <w:rPr>
          <w:b w:val="0"/>
          <w:sz w:val="20"/>
        </w:rPr>
        <w:t>Het totale budget voor de campagne bedraagt € _______________. Deze middelen worden verdeeld over de verschillende activiteiten en kanalen, met aandacht voor optimale inzet en rendement.</w:t>
      </w:r>
    </w:p>
    <w:p/>
    <w:p>
      <w:r>
        <w:rPr>
          <w:b/>
          <w:sz w:val="24"/>
        </w:rPr>
        <w:t>8. Verantwoordelijkheden</w:t>
      </w:r>
    </w:p>
    <w:p>
      <w:r>
        <w:rPr>
          <w:b w:val="0"/>
          <w:sz w:val="20"/>
        </w:rPr>
        <w:t>De volgende rollen zijn toegewezen:</w:t>
        <w:br/>
        <w:t>- Campagneleider: ________________________</w:t>
        <w:br/>
        <w:t>- Contentmanager: ________________________</w:t>
        <w:br/>
        <w:t>- Advertentiebeheerder: __________________</w:t>
        <w:br/>
        <w:t>- Externe partners: ______________________</w:t>
      </w:r>
    </w:p>
    <w:p/>
    <w:p>
      <w:r>
        <w:rPr>
          <w:b/>
          <w:sz w:val="24"/>
        </w:rPr>
        <w:t>9. Evaluatie</w:t>
      </w:r>
    </w:p>
    <w:p>
      <w:r>
        <w:rPr>
          <w:b w:val="0"/>
          <w:sz w:val="20"/>
        </w:rPr>
        <w:t>Na afloop van de campagne vindt een evaluatie plaats aan de hand van de volgende criteria:</w:t>
        <w:br/>
        <w:t>- Bereik en betrokkenheid</w:t>
        <w:br/>
        <w:t>- Aantal leads en conversies</w:t>
        <w:br/>
        <w:t>- ROI en kostenbatenanalyse</w:t>
        <w:br/>
        <w:t>- Feedback van stakeholders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 Campagneplan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https://planvoorbeelden.com/campagneplan-voorbeeld/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campagne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