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OPERATIONEEL MARKETINGPLAN</w:t>
      </w:r>
    </w:p>
    <w:p/>
    <w:p/>
    <w:p>
      <w:r>
        <w:rPr>
          <w:b/>
          <w:sz w:val="22"/>
        </w:rPr>
        <w:t>1. Samenvatting</w:t>
      </w:r>
    </w:p>
    <w:p>
      <w:r>
        <w:rPr>
          <w:b w:val="0"/>
          <w:sz w:val="20"/>
        </w:rPr>
        <w:t>Korte samenvatting van de belangrijkste marketingdoelstellingen, strategieën en acties.</w:t>
      </w:r>
    </w:p>
    <w:p/>
    <w:p>
      <w:r>
        <w:rPr>
          <w:b/>
          <w:sz w:val="22"/>
        </w:rPr>
        <w:t>2. Situatieanalyse</w:t>
      </w:r>
    </w:p>
    <w:p>
      <w:r>
        <w:rPr>
          <w:b w:val="0"/>
          <w:sz w:val="20"/>
        </w:rPr>
        <w:t>2.1 Marktanalyse</w:t>
      </w:r>
    </w:p>
    <w:p>
      <w:r>
        <w:rPr>
          <w:b w:val="0"/>
          <w:sz w:val="20"/>
        </w:rPr>
        <w:t>Beschrijving van de markt, trends en ontwikkelingen.</w:t>
      </w:r>
    </w:p>
    <w:p>
      <w:r>
        <w:rPr>
          <w:b w:val="0"/>
          <w:sz w:val="20"/>
        </w:rPr>
        <w:t>2.2 Concurrentieanalyse</w:t>
      </w:r>
    </w:p>
    <w:p>
      <w:r>
        <w:rPr>
          <w:b w:val="0"/>
          <w:sz w:val="20"/>
        </w:rPr>
        <w:t>Overzicht van belangrijkste concurrenten en hun positie.</w:t>
      </w:r>
    </w:p>
    <w:p>
      <w:r>
        <w:rPr>
          <w:b w:val="0"/>
          <w:sz w:val="20"/>
        </w:rPr>
        <w:t>2.3 SWOT-analyse</w:t>
      </w:r>
    </w:p>
    <w:p>
      <w:r>
        <w:rPr>
          <w:b w:val="0"/>
          <w:sz w:val="20"/>
        </w:rPr>
        <w:t>Sterktes, zwaktes, kansen en bedreigingen voor het bedrijf.</w:t>
      </w:r>
    </w:p>
    <w:p/>
    <w:p>
      <w:r>
        <w:rPr>
          <w:b/>
          <w:sz w:val="22"/>
        </w:rPr>
        <w:t>3. Doelstellingen</w:t>
      </w:r>
    </w:p>
    <w:p>
      <w:r>
        <w:rPr>
          <w:b w:val="0"/>
          <w:sz w:val="20"/>
        </w:rPr>
        <w:t>Concrete en meetbare marketingdoelstellingen voor de planperiode.</w:t>
      </w:r>
    </w:p>
    <w:p/>
    <w:p>
      <w:r>
        <w:rPr>
          <w:b/>
          <w:sz w:val="22"/>
        </w:rPr>
        <w:t>4. Doelgroep</w:t>
      </w:r>
    </w:p>
    <w:p>
      <w:r>
        <w:rPr>
          <w:b w:val="0"/>
          <w:sz w:val="20"/>
        </w:rPr>
        <w:t>Omschrijving van de primaire en secundaire doelgroepen.</w:t>
      </w:r>
    </w:p>
    <w:p>
      <w:r>
        <w:rPr>
          <w:b w:val="0"/>
          <w:sz w:val="20"/>
        </w:rPr>
        <w:t>Gedragskenmerken, behoeften en voorkeuren van de doelgroep.</w:t>
      </w:r>
    </w:p>
    <w:p/>
    <w:p>
      <w:r>
        <w:rPr>
          <w:b/>
          <w:sz w:val="22"/>
        </w:rPr>
        <w:t>5. Strategie</w:t>
      </w:r>
    </w:p>
    <w:p>
      <w:r>
        <w:rPr>
          <w:b w:val="0"/>
          <w:sz w:val="20"/>
        </w:rPr>
        <w:t>Overkoepelende marketingstrategie om de doelstellingen te behalen.</w:t>
      </w:r>
    </w:p>
    <w:p>
      <w:r>
        <w:rPr>
          <w:b w:val="0"/>
          <w:sz w:val="20"/>
        </w:rPr>
        <w:t>Positionering en propositie ten opzichte van concurrenten.</w:t>
      </w:r>
    </w:p>
    <w:p/>
    <w:p>
      <w:r>
        <w:rPr>
          <w:b/>
          <w:sz w:val="22"/>
        </w:rPr>
        <w:t>6. Marketingmix (4P's)</w:t>
      </w:r>
    </w:p>
    <w:p>
      <w:r>
        <w:rPr>
          <w:b w:val="0"/>
          <w:sz w:val="20"/>
        </w:rPr>
        <w:t>6.1 Product</w:t>
      </w:r>
    </w:p>
    <w:p>
      <w:r>
        <w:rPr>
          <w:b w:val="0"/>
          <w:sz w:val="20"/>
        </w:rPr>
        <w:t>Omschrijving van het product of de dienst en unieke eigenschappen.</w:t>
      </w:r>
    </w:p>
    <w:p>
      <w:r>
        <w:rPr>
          <w:b w:val="0"/>
          <w:sz w:val="20"/>
        </w:rPr>
        <w:t>6.2 Prijs</w:t>
      </w:r>
    </w:p>
    <w:p>
      <w:r>
        <w:rPr>
          <w:b w:val="0"/>
          <w:sz w:val="20"/>
        </w:rPr>
        <w:t>Prijsstrategie, prijspunten en kortingen.</w:t>
      </w:r>
    </w:p>
    <w:p>
      <w:r>
        <w:rPr>
          <w:b w:val="0"/>
          <w:sz w:val="20"/>
        </w:rPr>
        <w:t>6.3 Plaats (distributie)</w:t>
      </w:r>
    </w:p>
    <w:p>
      <w:r>
        <w:rPr>
          <w:b w:val="0"/>
          <w:sz w:val="20"/>
        </w:rPr>
        <w:t>Distributiekanalen en logistiek.</w:t>
      </w:r>
    </w:p>
    <w:p>
      <w:r>
        <w:rPr>
          <w:b w:val="0"/>
          <w:sz w:val="20"/>
        </w:rPr>
        <w:t>6.4 Promotie</w:t>
      </w:r>
    </w:p>
    <w:p>
      <w:r>
        <w:rPr>
          <w:b w:val="0"/>
          <w:sz w:val="20"/>
        </w:rPr>
        <w:t>Communicatiestrategie, reclame, PR en online marketingactiviteiten.</w:t>
      </w:r>
    </w:p>
    <w:p/>
    <w:p>
      <w:r>
        <w:rPr>
          <w:b/>
          <w:sz w:val="22"/>
        </w:rPr>
        <w:t>7. Actieplan</w:t>
      </w:r>
    </w:p>
    <w:p>
      <w:r>
        <w:rPr>
          <w:b w:val="0"/>
          <w:sz w:val="20"/>
        </w:rPr>
        <w:t>Gedetailleerde planning van marketingactiviteiten met tijdspad en verantwoordelijken.</w:t>
      </w:r>
    </w:p>
    <w:p/>
    <w:p>
      <w:r>
        <w:rPr>
          <w:b/>
          <w:sz w:val="22"/>
        </w:rPr>
        <w:t>8. Budget</w:t>
      </w:r>
    </w:p>
    <w:p>
      <w:r>
        <w:rPr>
          <w:b w:val="0"/>
          <w:sz w:val="20"/>
        </w:rPr>
        <w:t>Overzicht van de geraamde kosten per marketingactiviteit en totaalbudget.</w:t>
      </w:r>
    </w:p>
    <w:p/>
    <w:p>
      <w:r>
        <w:rPr>
          <w:b/>
          <w:sz w:val="22"/>
        </w:rPr>
        <w:t>9. Evaluatie en bijsturing</w:t>
      </w:r>
    </w:p>
    <w:p>
      <w:r>
        <w:rPr>
          <w:b w:val="0"/>
          <w:sz w:val="20"/>
        </w:rPr>
        <w:t>Manier waarop resultaten worden gemeten en hoe bijgestuurd wordt indien nodig.</w:t>
      </w:r>
    </w:p>
    <w:p/>
    <w:p/>
    <w:p>
      <w:r>
        <w:rPr>
          <w:b w:val="0"/>
          <w:sz w:val="20"/>
        </w:rPr>
        <w:t>Handtekening Marketingverantwoordelijke : ________________________________</w:t>
      </w:r>
    </w:p>
    <w:p/>
    <w:p/>
    <w:p/>
    <w:p>
      <w:r>
        <w:rPr>
          <w:b w:val="0"/>
          <w:sz w:val="20"/>
        </w:rPr>
        <w:t>Handtekening Directie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Marketingverantwoordelijke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Directie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https://planvoorbeelden.com/operationeel-marketingplan/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operationeel-marketing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