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PARTICIPATIEPLAN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participatieplan beschrijft de wijze waarop belanghebbenden en betrokkenen worden betrokken bij de ontwikkeling en uitvoering van het project. Het plan biedt een overzicht van de participatieactiviteiten en de communicatiekanalen.</w:t>
      </w:r>
    </w:p>
    <w:p/>
    <w:p>
      <w:r>
        <w:rPr>
          <w:b/>
          <w:sz w:val="24"/>
        </w:rPr>
        <w:t>2. Doelstelling van de participatie</w:t>
      </w:r>
    </w:p>
    <w:p>
      <w:r>
        <w:rPr>
          <w:b w:val="0"/>
          <w:sz w:val="20"/>
        </w:rPr>
        <w:t>Het doel van de participatie is het creëren van draagvlak, het verzamelen van input en het bevorderen van transparantie gedurende het gehele traject.</w:t>
      </w:r>
    </w:p>
    <w:p/>
    <w:p>
      <w:r>
        <w:rPr>
          <w:b/>
          <w:sz w:val="24"/>
        </w:rPr>
        <w:t>3. Betrokken partijen</w:t>
      </w:r>
    </w:p>
    <w:p>
      <w:r>
        <w:rPr>
          <w:b w:val="0"/>
          <w:sz w:val="20"/>
        </w:rPr>
        <w:t>De volgende partijen worden betrokken bij het participatieproces:</w:t>
        <w:br/>
        <w:t>- Omwonenden</w:t>
        <w:br/>
        <w:t>- Lokale ondernemers</w:t>
        <w:br/>
        <w:t>- Gemeentelijke instanties</w:t>
        <w:br/>
        <w:t>- Belangenorganisaties</w:t>
        <w:br/>
        <w:t>- Overige belanghebbenden</w:t>
      </w:r>
    </w:p>
    <w:p/>
    <w:p>
      <w:r>
        <w:rPr>
          <w:b/>
          <w:sz w:val="24"/>
        </w:rPr>
        <w:t>4. Participatievormen en -middelen</w:t>
      </w:r>
    </w:p>
    <w:p>
      <w:r>
        <w:rPr>
          <w:b w:val="0"/>
          <w:sz w:val="20"/>
        </w:rPr>
        <w:t>Er worden diverse participatievormen ingezet, waaronder:</w:t>
        <w:br/>
        <w:t>- Informatieavonden</w:t>
        <w:br/>
        <w:t>- Workshops en themabijeenkomsten</w:t>
        <w:br/>
        <w:t>- Enquêtes en digitale consultaties</w:t>
        <w:br/>
        <w:t>- Individuele gesprekken</w:t>
        <w:br/>
        <w:t>- Publicaties via website en nieuwsbrieven</w:t>
      </w:r>
    </w:p>
    <w:p/>
    <w:p>
      <w:r>
        <w:rPr>
          <w:b/>
          <w:sz w:val="24"/>
        </w:rPr>
        <w:t>5. Planning van de participatie</w:t>
      </w:r>
    </w:p>
    <w:p>
      <w:r>
        <w:rPr>
          <w:b w:val="0"/>
          <w:sz w:val="20"/>
        </w:rPr>
        <w:t>De participatieactiviteiten vinden plaats binnen de volgende fasen:</w:t>
        <w:br/>
        <w:t>a) Voorbereidingsfase</w:t>
        <w:br/>
        <w:t>b) Ontwerpfase</w:t>
        <w:br/>
        <w:t>c) Uitvoeringsfase</w:t>
        <w:br/>
        <w:t>d) Evaluatiefase</w:t>
        <w:br/>
        <w:t>Voor elke fase wordt een overzicht gemaakt van de geplande activiteiten en doelgroepen.</w:t>
      </w:r>
    </w:p>
    <w:p/>
    <w:p>
      <w:r>
        <w:rPr>
          <w:b/>
          <w:sz w:val="24"/>
        </w:rPr>
        <w:t>6. Rollen en verantwoordelijkheden</w:t>
      </w:r>
    </w:p>
    <w:p>
      <w:r>
        <w:rPr>
          <w:b w:val="0"/>
          <w:sz w:val="20"/>
        </w:rPr>
        <w:t>Binnen het participatieproces zijn de volgende rollen gedefinieerd:</w:t>
        <w:br/>
        <w:t>- Projectteam: voorbereiding en uitvoering participatie</w:t>
        <w:br/>
        <w:t>- Stuurgroep: besluitvorming en afstemming</w:t>
        <w:br/>
        <w:t>- Participanten: actief meedenken en feedback geven</w:t>
        <w:br/>
        <w:t>De verantwoordelijkheden per partij zijn helder omschreven.</w:t>
      </w:r>
    </w:p>
    <w:p/>
    <w:p>
      <w:r>
        <w:rPr>
          <w:b/>
          <w:sz w:val="24"/>
        </w:rPr>
        <w:t>7. Communicatie en verslaglegging</w:t>
      </w:r>
    </w:p>
    <w:p>
      <w:r>
        <w:rPr>
          <w:b w:val="0"/>
          <w:sz w:val="20"/>
        </w:rPr>
        <w:t>Communicatie vindt plaats via diverse middelen om alle belanghebbenden te bereiken.</w:t>
        <w:br/>
        <w:t>Verslagen van bijeenkomsten worden schriftelijk vastgelegd en verspreid.</w:t>
      </w:r>
    </w:p>
    <w:p/>
    <w:p>
      <w:r>
        <w:rPr>
          <w:b/>
          <w:sz w:val="24"/>
        </w:rPr>
        <w:t>8. Klachten en feedback</w:t>
      </w:r>
    </w:p>
    <w:p>
      <w:r>
        <w:rPr>
          <w:b w:val="0"/>
          <w:sz w:val="20"/>
        </w:rPr>
        <w:t>Er is een procedure voor het indienen en afhandelen van klachten en opmerkingen.</w:t>
        <w:br/>
        <w:t>Feedback wordt serieus genomen en verwerkt in het vervolgtraject.</w:t>
      </w:r>
    </w:p>
    <w:p/>
    <w:p>
      <w:r>
        <w:rPr>
          <w:b/>
          <w:sz w:val="24"/>
        </w:rPr>
        <w:t>9. Privacy en vertrouwelijkheid</w:t>
      </w:r>
    </w:p>
    <w:p>
      <w:r>
        <w:rPr>
          <w:b w:val="0"/>
          <w:sz w:val="20"/>
        </w:rPr>
        <w:t>Persoonsgegevens worden conform de geldende privacywetgeving behandeld.</w:t>
        <w:br/>
        <w:t>Vertrouwelijke informatie wordt alleen gedeeld met betrokkenen die deze nodig hebben.</w:t>
      </w:r>
    </w:p>
    <w:p/>
    <w:p/>
    <w:p/>
    <w:p>
      <w:pPr>
        <w:jc w:val="center"/>
      </w:pPr>
      <w:r>
        <w:rPr>
          <w:b/>
          <w:sz w:val="20"/>
        </w:rPr>
        <w:t>Ondertekening participatieplan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https://planvoorbeelden.com/participatieplan-voorbeeld/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articipatie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