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 FIETSPLAN OVEREENKOMST</w:t>
      </w:r>
    </w:p>
    <w:p/>
    <w:p>
      <w:r>
        <w:rPr>
          <w:b/>
          <w:sz w:val="20"/>
        </w:rPr>
        <w:t>Gegevens van de Werknemer:</w:t>
      </w:r>
    </w:p>
    <w:p>
      <w:r>
        <w:rPr>
          <w:b w:val="0"/>
          <w:sz w:val="20"/>
        </w:rPr>
        <w:t>Naam : ________________________________________________________________</w:t>
      </w:r>
    </w:p>
    <w:p>
      <w:r>
        <w:rPr>
          <w:b w:val="0"/>
          <w:sz w:val="20"/>
        </w:rPr>
        <w:t>Adres : ________________________________________________________________</w:t>
      </w:r>
    </w:p>
    <w:p>
      <w:r>
        <w:rPr>
          <w:b w:val="0"/>
          <w:sz w:val="20"/>
        </w:rPr>
        <w:t>Postcode en woonplaats : ______________________________________________</w:t>
      </w:r>
    </w:p>
    <w:p/>
    <w:p>
      <w:r>
        <w:rPr>
          <w:b/>
          <w:sz w:val="20"/>
        </w:rPr>
        <w:t>Gegevens van de Werkgever:</w:t>
      </w:r>
    </w:p>
    <w:p>
      <w:r>
        <w:rPr>
          <w:b w:val="0"/>
          <w:sz w:val="20"/>
        </w:rPr>
        <w:t>Bedrijfsnaam : _________________________________________________________</w:t>
      </w:r>
    </w:p>
    <w:p>
      <w:r>
        <w:rPr>
          <w:b w:val="0"/>
          <w:sz w:val="20"/>
        </w:rPr>
        <w:t>Adres : ________________________________________________________________</w:t>
      </w:r>
    </w:p>
    <w:p>
      <w:r>
        <w:rPr>
          <w:b w:val="0"/>
          <w:sz w:val="20"/>
        </w:rPr>
        <w:t>Postcode en vestigingsplaats : _________________________________________</w:t>
      </w:r>
    </w:p>
    <w:p/>
    <w:p>
      <w:r>
        <w:rPr>
          <w:b/>
          <w:sz w:val="20"/>
        </w:rPr>
        <w:t>Inleiding:</w:t>
      </w:r>
    </w:p>
    <w:p>
      <w:r>
        <w:rPr>
          <w:b w:val="0"/>
          <w:sz w:val="20"/>
        </w:rPr>
        <w:t>Deze overeenkomst regelt de voorwaarden waaronder de werknemer gebruik kan maken van het fietsplan van de werkgever, in overeenstemming met de geldende fiscale regels in Nederland.</w:t>
      </w:r>
    </w:p>
    <w:p/>
    <w:p>
      <w:r>
        <w:rPr>
          <w:b/>
          <w:sz w:val="20"/>
        </w:rPr>
        <w:t>Artikel 1 – Doel van de Overeenkomst</w:t>
      </w:r>
    </w:p>
    <w:p>
      <w:r>
        <w:rPr>
          <w:b w:val="0"/>
          <w:sz w:val="20"/>
        </w:rPr>
        <w:t>De werkgever stelt de werknemer in staat om via een netto-uurloonregeling een fiets aan te schaffen voor woon-werkverkeer, conform de fiscale voorwaarden van de werkkostenregeling.</w:t>
      </w:r>
    </w:p>
    <w:p/>
    <w:p>
      <w:r>
        <w:rPr>
          <w:b/>
          <w:sz w:val="20"/>
        </w:rPr>
        <w:t>Artikel 2 – Duur van de Overeenkomst</w:t>
      </w:r>
    </w:p>
    <w:p>
      <w:r>
        <w:rPr>
          <w:b w:val="0"/>
          <w:sz w:val="20"/>
        </w:rPr>
        <w:t>Deze overeenkomst wordt aangegaan voor de duur van de periode waarin de werknemer deelneemt aan het fietsplan. De overeenkomst kan door beide partijen worden beëindigd met inachtneming van de geldende opzegtermijnen.</w:t>
      </w:r>
    </w:p>
    <w:p/>
    <w:p>
      <w:r>
        <w:rPr>
          <w:b/>
          <w:sz w:val="20"/>
        </w:rPr>
        <w:t>Artikel 3 – Vergoedingen en Inhoudingen</w:t>
      </w:r>
    </w:p>
    <w:p>
      <w:r>
        <w:rPr>
          <w:b w:val="0"/>
          <w:sz w:val="20"/>
        </w:rPr>
        <w:t>De werknemer betaalt de fiets via een netto-uurlooninhouding, waarbij de werkgever het aankoopbedrag van de fiets voorschiet. De inhoudingen worden maandelijks verwerkt via het salaris.</w:t>
      </w:r>
    </w:p>
    <w:p/>
    <w:p>
      <w:r>
        <w:rPr>
          <w:b/>
          <w:sz w:val="20"/>
        </w:rPr>
        <w:t>Artikel 4 – Eigendom en Risico</w:t>
      </w:r>
    </w:p>
    <w:p>
      <w:r>
        <w:rPr>
          <w:b w:val="0"/>
          <w:sz w:val="20"/>
        </w:rPr>
        <w:t>De fiets blijft eigendom van de werkgever totdat de volledige netto-uurlooninhouding is voldaan. De werknemer draagt zorg voor de fiets en is verantwoordelijk voor het onderhoud en eventuele schade.</w:t>
      </w:r>
    </w:p>
    <w:p/>
    <w:p>
      <w:r>
        <w:rPr>
          <w:b/>
          <w:sz w:val="20"/>
        </w:rPr>
        <w:t>Artikel 5 – Gebruik van de Fiets</w:t>
      </w:r>
    </w:p>
    <w:p>
      <w:r>
        <w:rPr>
          <w:b w:val="0"/>
          <w:sz w:val="20"/>
        </w:rPr>
        <w:t>De fiets wordt uitsluitend gebruikt voor woon-werkverkeer en privégebruik is toegestaan binnen de fiscale regels. Misbruik kan leiden tot beëindiging van deze overeenkomst.</w:t>
      </w:r>
    </w:p>
    <w:p/>
    <w:p>
      <w:r>
        <w:rPr>
          <w:b/>
          <w:sz w:val="20"/>
        </w:rPr>
        <w:t>Artikel 6 – Beëindiging van Deelname</w:t>
      </w:r>
    </w:p>
    <w:p>
      <w:r>
        <w:rPr>
          <w:b w:val="0"/>
          <w:sz w:val="20"/>
        </w:rPr>
        <w:t>Bij beëindiging van het dienstverband of deelname aan het fietsplan, dienen openstaande bedragen direct te worden voldaan. De werknemer kan de fiets tegen een marktconforme vergoeding overnemen.</w:t>
      </w:r>
    </w:p>
    <w:p/>
    <w:p>
      <w:r>
        <w:rPr>
          <w:b/>
          <w:sz w:val="20"/>
        </w:rPr>
        <w:t>Artikel 7 – Overige Bepalingen</w:t>
      </w:r>
    </w:p>
    <w:p>
      <w:r>
        <w:rPr>
          <w:b w:val="0"/>
          <w:sz w:val="20"/>
        </w:rPr>
        <w:t>Op deze overeenkomst is Nederlands recht van toepassing. Eventuele geschillen zullen worden voorgelegd aan de bevoegde rechter te Amsterdam.</w:t>
      </w:r>
    </w:p>
    <w:p/>
    <w:p/>
    <w:p>
      <w:r>
        <w:rPr>
          <w:b w:val="0"/>
          <w:sz w:val="20"/>
        </w:rPr>
        <w:t>Plaats, 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WERKNEMER</w:t>
            </w:r>
          </w:p>
        </w:tc>
        <w:tc>
          <w:tcPr>
            <w:tcW w:type="dxa" w:w="4986"/>
            <w:tcBorders>
              <w:top w:val="nil"/>
              <w:left w:val="nil"/>
              <w:bottom w:val="nil"/>
              <w:right w:val="nil"/>
              <w:insideH w:val="nil"/>
              <w:insideV w:val="nil"/>
            </w:tcBorders>
          </w:tcPr>
          <w:p>
            <w:pPr>
              <w:jc w:val="center"/>
            </w:pPr>
            <w:r>
              <w:t>WERKGEVER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https://planvoorbeelden.com/voorbeeld-fietsplan-overeenkomst/</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voorbeeld-fietsplan-overeenkomst/"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